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9B4DF" w14:textId="77777777" w:rsidR="00460DD5" w:rsidRDefault="006D304E" w:rsidP="004575C3">
      <w:pPr>
        <w:tabs>
          <w:tab w:val="left" w:pos="1440"/>
          <w:tab w:val="left" w:pos="339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Opening </w:t>
      </w:r>
      <w:r w:rsidR="00A345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Speech </w:t>
      </w:r>
    </w:p>
    <w:p w14:paraId="7B7CA8C6" w14:textId="77777777" w:rsidR="00460DD5" w:rsidRPr="00AF3D95" w:rsidRDefault="00460DD5" w:rsidP="00460DD5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F3D95">
        <w:rPr>
          <w:rFonts w:ascii="Times New Roman" w:hAnsi="Times New Roman" w:cs="Times New Roman"/>
          <w:b/>
          <w:sz w:val="28"/>
          <w:szCs w:val="28"/>
          <w:lang w:val="en-US"/>
        </w:rPr>
        <w:t xml:space="preserve">Holta </w:t>
      </w:r>
      <w:proofErr w:type="spellStart"/>
      <w:r w:rsidRPr="00AF3D95">
        <w:rPr>
          <w:rFonts w:ascii="Times New Roman" w:hAnsi="Times New Roman" w:cs="Times New Roman"/>
          <w:b/>
          <w:sz w:val="28"/>
          <w:szCs w:val="28"/>
          <w:lang w:val="en-US"/>
        </w:rPr>
        <w:t>Zaçaj</w:t>
      </w:r>
      <w:proofErr w:type="spellEnd"/>
    </w:p>
    <w:p w14:paraId="7863A4FE" w14:textId="77777777" w:rsidR="00460DD5" w:rsidRDefault="00460DD5" w:rsidP="00D3719B">
      <w:pPr>
        <w:tabs>
          <w:tab w:val="left" w:pos="144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President of the Constitutional Court of the Republic of Albania</w:t>
      </w:r>
    </w:p>
    <w:p w14:paraId="21BDA839" w14:textId="77777777" w:rsidR="0063181B" w:rsidRDefault="0063181B" w:rsidP="0063181B">
      <w:pPr>
        <w:tabs>
          <w:tab w:val="left" w:pos="915"/>
          <w:tab w:val="left" w:pos="144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</w:p>
    <w:p w14:paraId="03EB679B" w14:textId="77777777" w:rsidR="0063181B" w:rsidRPr="0063181B" w:rsidRDefault="00D3719B" w:rsidP="0063181B">
      <w:pPr>
        <w:tabs>
          <w:tab w:val="left" w:pos="915"/>
          <w:tab w:val="left" w:pos="144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Your Excellency</w:t>
      </w:r>
      <w:r w:rsidR="0063181B" w:rsidRPr="0063181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President of the Republic,</w:t>
      </w:r>
    </w:p>
    <w:p w14:paraId="78F25110" w14:textId="77777777" w:rsidR="0063181B" w:rsidRDefault="003C67A3" w:rsidP="0063181B">
      <w:pPr>
        <w:tabs>
          <w:tab w:val="left" w:pos="915"/>
          <w:tab w:val="left" w:pos="144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C67A3">
        <w:rPr>
          <w:rFonts w:ascii="Times New Roman" w:hAnsi="Times New Roman" w:cs="Times New Roman"/>
          <w:b/>
          <w:sz w:val="28"/>
          <w:szCs w:val="28"/>
          <w:lang w:val="en-US"/>
        </w:rPr>
        <w:t>Honorable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r w:rsidR="0063181B" w:rsidRPr="0063181B">
        <w:rPr>
          <w:rFonts w:ascii="Times New Roman" w:hAnsi="Times New Roman" w:cs="Times New Roman"/>
          <w:b/>
          <w:sz w:val="28"/>
          <w:szCs w:val="28"/>
          <w:lang w:val="en-US"/>
        </w:rPr>
        <w:t>Speaker of the Assembly of Albania</w:t>
      </w:r>
    </w:p>
    <w:p w14:paraId="031CD604" w14:textId="77777777" w:rsidR="0063181B" w:rsidRPr="0063181B" w:rsidRDefault="0063181B" w:rsidP="0063181B">
      <w:pPr>
        <w:tabs>
          <w:tab w:val="left" w:pos="915"/>
          <w:tab w:val="left" w:pos="144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3181B">
        <w:rPr>
          <w:rFonts w:ascii="Times New Roman" w:hAnsi="Times New Roman" w:cs="Times New Roman"/>
          <w:b/>
          <w:sz w:val="28"/>
          <w:szCs w:val="28"/>
          <w:lang w:val="en-US"/>
        </w:rPr>
        <w:t>Excellencies Ambassadors,</w:t>
      </w:r>
    </w:p>
    <w:p w14:paraId="044B0D08" w14:textId="77777777" w:rsidR="00EE3D90" w:rsidRPr="00FB380B" w:rsidRDefault="00EE3D90" w:rsidP="00EE3D90">
      <w:pPr>
        <w:tabs>
          <w:tab w:val="left" w:pos="915"/>
          <w:tab w:val="left" w:pos="14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Dear, colleagues, friends and </w:t>
      </w:r>
      <w:r w:rsidR="0063181B" w:rsidRPr="0063181B">
        <w:rPr>
          <w:rFonts w:ascii="Times New Roman" w:hAnsi="Times New Roman" w:cs="Times New Roman"/>
          <w:b/>
          <w:sz w:val="28"/>
          <w:szCs w:val="28"/>
          <w:lang w:val="en-US"/>
        </w:rPr>
        <w:t>guests</w:t>
      </w:r>
      <w:r w:rsidR="006D1AFD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</w:p>
    <w:p w14:paraId="4E3F9A83" w14:textId="77777777" w:rsidR="00367393" w:rsidRDefault="00367393" w:rsidP="00460DD5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91783AC" w14:textId="77777777" w:rsidR="001B0A45" w:rsidRPr="00AF3D95" w:rsidRDefault="001B0A45" w:rsidP="001B0A4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ab/>
      </w:r>
      <w:r w:rsidRPr="00AF3D95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I </w:t>
      </w:r>
      <w:r w:rsidR="00A34566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am </w:t>
      </w:r>
      <w:r w:rsidRPr="00AF3D95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privileged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to be able to speak to you today, </w:t>
      </w:r>
      <w:r w:rsidRPr="00AF3D95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>on this important jubilee of our Constitution not only as President of the Constitutional Court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>,</w:t>
      </w:r>
      <w:r w:rsidRPr="00AF3D95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 but also as an Albanian citizen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. </w:t>
      </w:r>
    </w:p>
    <w:p w14:paraId="16234437" w14:textId="77777777" w:rsidR="00BF52AC" w:rsidRDefault="00460DD5" w:rsidP="00460DD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ab/>
      </w:r>
    </w:p>
    <w:p w14:paraId="61FCA6A7" w14:textId="77777777" w:rsidR="00460DD5" w:rsidRPr="00BF52AC" w:rsidRDefault="00367393" w:rsidP="00460DD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ab/>
      </w:r>
      <w:r w:rsidR="00460DD5" w:rsidRPr="00AF3D95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>The Constitution represents an important part of the history of our people who</w:t>
      </w:r>
      <w:r w:rsidR="00460DD5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 </w:t>
      </w:r>
      <w:r w:rsidR="00460DD5" w:rsidRPr="00AF3D95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>will</w:t>
      </w:r>
      <w:r w:rsidR="00460DD5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>ingly and</w:t>
      </w:r>
      <w:r w:rsidR="00460DD5" w:rsidRPr="00AF3D95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 </w:t>
      </w:r>
      <w:r w:rsidR="00460DD5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>faithfully, being pride and aware</w:t>
      </w:r>
      <w:r w:rsidR="00460DD5" w:rsidRPr="00AF3D95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, </w:t>
      </w:r>
      <w:r w:rsidR="00753F7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carved </w:t>
      </w:r>
      <w:r w:rsidR="00460DD5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in it </w:t>
      </w:r>
      <w:r w:rsidR="00460DD5" w:rsidRPr="00AF3D95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the aspirations and values ​​that represented </w:t>
      </w:r>
      <w:r w:rsidR="00460DD5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its </w:t>
      </w:r>
      <w:r w:rsidR="00460DD5" w:rsidRPr="00AF3D95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dream for the future, for the </w:t>
      </w:r>
      <w:r w:rsidR="00460DD5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establishment </w:t>
      </w:r>
      <w:r w:rsidR="00460DD5" w:rsidRPr="00AF3D95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of </w:t>
      </w:r>
      <w:r w:rsidR="00460DD5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rule </w:t>
      </w:r>
      <w:r w:rsidR="00460DD5" w:rsidRPr="00AF3D95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of law and democracy, as well as </w:t>
      </w:r>
      <w:r w:rsidR="00460DD5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>its</w:t>
      </w:r>
      <w:r w:rsidR="00460DD5" w:rsidRPr="00AF3D95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 vision to join the European family.</w:t>
      </w:r>
    </w:p>
    <w:p w14:paraId="3492491C" w14:textId="77777777" w:rsidR="00BF52AC" w:rsidRDefault="00460DD5" w:rsidP="00460DD5">
      <w:pPr>
        <w:pStyle w:val="HTMLPreformatted"/>
        <w:shd w:val="clear" w:color="auto" w:fill="F8F9FA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3D95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6B0B74FC" w14:textId="77777777" w:rsidR="00BF52AC" w:rsidRDefault="00367393" w:rsidP="00460DD5">
      <w:pPr>
        <w:pStyle w:val="HTMLPreformatted"/>
        <w:shd w:val="clear" w:color="auto" w:fill="F8F9FA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ab/>
      </w:r>
      <w:r w:rsidR="00460DD5" w:rsidRPr="0001242C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 xml:space="preserve">Today, </w:t>
      </w:r>
      <w:r w:rsidR="00753F79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 xml:space="preserve">by </w:t>
      </w:r>
      <w:r w:rsidR="00460DD5" w:rsidRPr="0001242C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>honoring the Constitution, this ma</w:t>
      </w:r>
      <w:r w:rsidR="00460DD5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 xml:space="preserve">sterpiece of </w:t>
      </w:r>
      <w:r w:rsidR="00460DD5" w:rsidRPr="0001242C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 xml:space="preserve">our state formation, we </w:t>
      </w:r>
      <w:r w:rsidR="00460DD5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 xml:space="preserve">also honor, </w:t>
      </w:r>
      <w:r w:rsidR="00460DD5" w:rsidRPr="0001242C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>with respect and hum</w:t>
      </w:r>
      <w:r w:rsidR="00460DD5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>bleness, the fathers of our Constitution</w:t>
      </w:r>
      <w:r w:rsidR="00460DD5" w:rsidRPr="0001242C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 xml:space="preserve">, </w:t>
      </w:r>
      <w:r w:rsidR="00753F79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 xml:space="preserve">the </w:t>
      </w:r>
      <w:r w:rsidR="00460DD5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 xml:space="preserve">distinguished </w:t>
      </w:r>
      <w:r w:rsidR="00460DD5" w:rsidRPr="0001242C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 xml:space="preserve">personalities </w:t>
      </w:r>
      <w:r w:rsidR="00460DD5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 xml:space="preserve">in the field </w:t>
      </w:r>
      <w:r w:rsidR="00460DD5" w:rsidRPr="0001242C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 xml:space="preserve">of law, who with </w:t>
      </w:r>
      <w:r w:rsidR="00460DD5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 xml:space="preserve">their commitment and </w:t>
      </w:r>
      <w:r w:rsidR="00460DD5" w:rsidRPr="0001242C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 xml:space="preserve">dedication defined </w:t>
      </w:r>
      <w:r w:rsidR="00460DD5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 xml:space="preserve">the </w:t>
      </w:r>
      <w:r w:rsidR="00460DD5" w:rsidRPr="0001242C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 xml:space="preserve">democracy as the unequivocal destination </w:t>
      </w:r>
      <w:r w:rsidR="00460DD5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>of</w:t>
      </w:r>
      <w:r w:rsidR="00460DD5" w:rsidRPr="0001242C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 xml:space="preserve"> </w:t>
      </w:r>
      <w:r w:rsidR="00BF52AC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 xml:space="preserve">the </w:t>
      </w:r>
      <w:r w:rsidR="00460DD5" w:rsidRPr="0001242C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>historical journey of our country.</w:t>
      </w:r>
    </w:p>
    <w:p w14:paraId="3193E221" w14:textId="77777777" w:rsidR="00BF52AC" w:rsidRDefault="00BF52AC" w:rsidP="00460DD5">
      <w:pPr>
        <w:pStyle w:val="HTMLPreformatted"/>
        <w:shd w:val="clear" w:color="auto" w:fill="F8F9FA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</w:pPr>
    </w:p>
    <w:p w14:paraId="1156EC20" w14:textId="77777777" w:rsidR="00D3719B" w:rsidRDefault="00BF52AC" w:rsidP="00460DD5">
      <w:pPr>
        <w:pStyle w:val="HTMLPreformatted"/>
        <w:shd w:val="clear" w:color="auto" w:fill="F8F9FA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 xml:space="preserve"> </w:t>
      </w:r>
      <w:r w:rsidR="00367393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ab/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 xml:space="preserve">The </w:t>
      </w:r>
      <w:r w:rsidR="00460DD5" w:rsidRPr="0001242C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 xml:space="preserve">Constitution of the Republic of Albania </w:t>
      </w:r>
      <w:r w:rsidR="00460DD5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 xml:space="preserve">has been for </w:t>
      </w:r>
      <w:r w:rsidR="00460DD5" w:rsidRPr="0001242C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>25 years</w:t>
      </w:r>
      <w:r w:rsidR="00460DD5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 xml:space="preserve"> now</w:t>
      </w:r>
      <w:r w:rsidR="00460DD5" w:rsidRPr="0001242C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 xml:space="preserve"> our common shelter that guarantees the rule of law and our human rights. </w:t>
      </w:r>
    </w:p>
    <w:p w14:paraId="4EAD3CD3" w14:textId="77777777" w:rsidR="00D3719B" w:rsidRDefault="00D3719B" w:rsidP="00460DD5">
      <w:pPr>
        <w:pStyle w:val="HTMLPreformatted"/>
        <w:shd w:val="clear" w:color="auto" w:fill="F8F9FA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</w:pPr>
    </w:p>
    <w:p w14:paraId="67034324" w14:textId="77777777" w:rsidR="00B4191A" w:rsidRDefault="00367393" w:rsidP="00460DD5">
      <w:pPr>
        <w:pStyle w:val="HTMLPreformatted"/>
        <w:shd w:val="clear" w:color="auto" w:fill="F8F9FA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lastRenderedPageBreak/>
        <w:tab/>
      </w:r>
      <w:r w:rsidR="00460DD5" w:rsidRPr="0001242C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 xml:space="preserve">Constitution represents the </w:t>
      </w:r>
      <w:r w:rsidR="00753F79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>ultimate</w:t>
      </w:r>
      <w:r w:rsidR="00460DD5" w:rsidRPr="0001242C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 xml:space="preserve"> reference and </w:t>
      </w:r>
      <w:r w:rsidR="00460DD5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 xml:space="preserve">the </w:t>
      </w:r>
      <w:r w:rsidR="00460DD5" w:rsidRPr="0001242C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 xml:space="preserve">measuring unit </w:t>
      </w:r>
      <w:r w:rsidR="00460DD5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>for</w:t>
      </w:r>
      <w:r w:rsidR="00460DD5" w:rsidRPr="0001242C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 xml:space="preserve"> verif</w:t>
      </w:r>
      <w:r w:rsidR="00460DD5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>ying</w:t>
      </w:r>
      <w:r w:rsidR="00460DD5" w:rsidRPr="0001242C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 xml:space="preserve"> the way </w:t>
      </w:r>
      <w:r w:rsidR="00460DD5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 xml:space="preserve">how powers are </w:t>
      </w:r>
      <w:r w:rsidR="00460DD5" w:rsidRPr="0001242C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>exercis</w:t>
      </w:r>
      <w:r w:rsidR="00460DD5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 xml:space="preserve">ed, how </w:t>
      </w:r>
      <w:r w:rsidR="00460DD5" w:rsidRPr="0001242C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 xml:space="preserve">fundamental </w:t>
      </w:r>
      <w:r w:rsidR="00460DD5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 xml:space="preserve">human </w:t>
      </w:r>
      <w:r w:rsidR="00460DD5" w:rsidRPr="0001242C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>rights and freedoms</w:t>
      </w:r>
      <w:r w:rsidR="00460DD5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 xml:space="preserve"> are protected and respected</w:t>
      </w:r>
      <w:r w:rsidR="00460DD5" w:rsidRPr="0001242C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 xml:space="preserve">. It is the main </w:t>
      </w:r>
      <w:r w:rsidR="0096524B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>subject</w:t>
      </w:r>
      <w:r w:rsidR="00460DD5" w:rsidRPr="0001242C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 xml:space="preserve"> of our daily political and social discourse. </w:t>
      </w:r>
    </w:p>
    <w:p w14:paraId="0333A9C7" w14:textId="77777777" w:rsidR="00753F79" w:rsidRDefault="00753F79" w:rsidP="00460DD5">
      <w:pPr>
        <w:pStyle w:val="HTMLPreformatted"/>
        <w:shd w:val="clear" w:color="auto" w:fill="F8F9FA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</w:pPr>
    </w:p>
    <w:p w14:paraId="7004E7C5" w14:textId="77777777" w:rsidR="00460DD5" w:rsidRDefault="00367393" w:rsidP="00460DD5">
      <w:pPr>
        <w:pStyle w:val="HTMLPreformatted"/>
        <w:shd w:val="clear" w:color="auto" w:fill="F8F9FA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ab/>
      </w:r>
      <w:r w:rsidR="00460DD5" w:rsidRPr="0001242C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 xml:space="preserve">It is </w:t>
      </w:r>
      <w:r w:rsidR="00753F79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 xml:space="preserve">thus, </w:t>
      </w:r>
      <w:r w:rsidR="00460DD5" w:rsidRPr="0001242C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>a factual and tangible reality</w:t>
      </w:r>
      <w:r w:rsidR="00460DD5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 xml:space="preserve">, </w:t>
      </w:r>
      <w:r w:rsidR="00753F79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 xml:space="preserve">that when </w:t>
      </w:r>
      <w:r w:rsidR="00460DD5" w:rsidRPr="0001242C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 xml:space="preserve">in need to find </w:t>
      </w:r>
      <w:r w:rsidR="00460DD5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 xml:space="preserve">the </w:t>
      </w:r>
      <w:r w:rsidR="00460DD5" w:rsidRPr="0001242C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>clarity of law, we all re</w:t>
      </w:r>
      <w:r w:rsidR="00460DD5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>turn</w:t>
      </w:r>
      <w:r w:rsidR="00460DD5" w:rsidRPr="0001242C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 xml:space="preserve"> to the text of the Constitution, its purpose and sp</w:t>
      </w:r>
      <w:r w:rsidR="00460DD5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>irit.</w:t>
      </w:r>
    </w:p>
    <w:p w14:paraId="073C5E6B" w14:textId="77777777" w:rsidR="00C04C3D" w:rsidRDefault="00C04C3D" w:rsidP="00B4191A">
      <w:pPr>
        <w:pStyle w:val="HTMLPreformatted"/>
        <w:shd w:val="clear" w:color="auto" w:fill="F8F9FA"/>
        <w:spacing w:line="360" w:lineRule="auto"/>
        <w:jc w:val="both"/>
        <w:rPr>
          <w:rFonts w:ascii="Times New Roman" w:hAnsi="Times New Roman" w:cs="Times New Roman"/>
          <w:color w:val="202124"/>
          <w:sz w:val="28"/>
          <w:szCs w:val="28"/>
          <w:lang w:val="en"/>
        </w:rPr>
      </w:pPr>
    </w:p>
    <w:p w14:paraId="31FEDE01" w14:textId="77777777" w:rsidR="00B4191A" w:rsidRDefault="00367393" w:rsidP="00B4191A">
      <w:pPr>
        <w:pStyle w:val="HTMLPreformatted"/>
        <w:shd w:val="clear" w:color="auto" w:fill="F8F9FA"/>
        <w:spacing w:line="360" w:lineRule="auto"/>
        <w:jc w:val="both"/>
        <w:rPr>
          <w:rFonts w:ascii="Times New Roman" w:hAnsi="Times New Roman" w:cs="Times New Roman"/>
          <w:color w:val="202124"/>
          <w:sz w:val="28"/>
          <w:szCs w:val="28"/>
          <w:lang w:val="en"/>
        </w:rPr>
      </w:pPr>
      <w:r>
        <w:rPr>
          <w:rFonts w:ascii="Times New Roman" w:hAnsi="Times New Roman" w:cs="Times New Roman"/>
          <w:color w:val="202124"/>
          <w:sz w:val="28"/>
          <w:szCs w:val="28"/>
          <w:lang w:val="en"/>
        </w:rPr>
        <w:tab/>
      </w:r>
      <w:r w:rsidR="00F902A1">
        <w:rPr>
          <w:rFonts w:ascii="Times New Roman" w:hAnsi="Times New Roman" w:cs="Times New Roman"/>
          <w:color w:val="202124"/>
          <w:sz w:val="28"/>
          <w:szCs w:val="28"/>
          <w:lang w:val="en"/>
        </w:rPr>
        <w:t xml:space="preserve">The </w:t>
      </w:r>
      <w:r w:rsidR="00B4191A" w:rsidRPr="000D25C3">
        <w:rPr>
          <w:rFonts w:ascii="Times New Roman" w:hAnsi="Times New Roman" w:cs="Times New Roman"/>
          <w:color w:val="202124"/>
          <w:sz w:val="28"/>
          <w:szCs w:val="28"/>
          <w:lang w:val="en"/>
        </w:rPr>
        <w:t xml:space="preserve">Constitutional Court, entrusted with the responsibility of being the guardian and interpreter of the constitutional norm, is called upon to say the last word whenever necessary. This is a mission and role that </w:t>
      </w:r>
      <w:r w:rsidR="00753F79">
        <w:rPr>
          <w:rFonts w:ascii="Times New Roman" w:hAnsi="Times New Roman" w:cs="Times New Roman"/>
          <w:color w:val="202124"/>
          <w:sz w:val="28"/>
          <w:szCs w:val="28"/>
          <w:lang w:val="en"/>
        </w:rPr>
        <w:t>the constit</w:t>
      </w:r>
      <w:r w:rsidR="001B0A45">
        <w:rPr>
          <w:rFonts w:ascii="Times New Roman" w:hAnsi="Times New Roman" w:cs="Times New Roman"/>
          <w:color w:val="202124"/>
          <w:sz w:val="28"/>
          <w:szCs w:val="28"/>
          <w:lang w:val="en"/>
        </w:rPr>
        <w:t xml:space="preserve">utional </w:t>
      </w:r>
      <w:r w:rsidR="00753F79">
        <w:rPr>
          <w:rFonts w:ascii="Times New Roman" w:hAnsi="Times New Roman" w:cs="Times New Roman"/>
          <w:color w:val="202124"/>
          <w:sz w:val="28"/>
          <w:szCs w:val="28"/>
          <w:lang w:val="en"/>
        </w:rPr>
        <w:t>justices</w:t>
      </w:r>
      <w:r w:rsidR="00B4191A" w:rsidRPr="000D25C3">
        <w:rPr>
          <w:rFonts w:ascii="Times New Roman" w:hAnsi="Times New Roman" w:cs="Times New Roman"/>
          <w:color w:val="202124"/>
          <w:sz w:val="28"/>
          <w:szCs w:val="28"/>
          <w:lang w:val="en"/>
        </w:rPr>
        <w:t xml:space="preserve"> carry with great pride and responsibility. </w:t>
      </w:r>
    </w:p>
    <w:p w14:paraId="19978982" w14:textId="77777777" w:rsidR="00C04C3D" w:rsidRDefault="00C04C3D" w:rsidP="00B4191A">
      <w:pPr>
        <w:pStyle w:val="HTMLPreformatted"/>
        <w:shd w:val="clear" w:color="auto" w:fill="F8F9FA"/>
        <w:spacing w:line="360" w:lineRule="auto"/>
        <w:jc w:val="both"/>
        <w:rPr>
          <w:rFonts w:ascii="Times New Roman" w:hAnsi="Times New Roman" w:cs="Times New Roman"/>
          <w:color w:val="202124"/>
          <w:sz w:val="28"/>
          <w:szCs w:val="28"/>
          <w:lang w:val="en"/>
        </w:rPr>
      </w:pPr>
    </w:p>
    <w:p w14:paraId="6582FC18" w14:textId="77777777" w:rsidR="00B4191A" w:rsidRDefault="00367393" w:rsidP="00B4191A">
      <w:pPr>
        <w:pStyle w:val="HTMLPreformatted"/>
        <w:shd w:val="clear" w:color="auto" w:fill="F8F9FA"/>
        <w:spacing w:line="360" w:lineRule="auto"/>
        <w:jc w:val="both"/>
        <w:rPr>
          <w:rFonts w:ascii="Times New Roman" w:hAnsi="Times New Roman" w:cs="Times New Roman"/>
          <w:color w:val="202124"/>
          <w:sz w:val="28"/>
          <w:szCs w:val="28"/>
          <w:lang w:val="en"/>
        </w:rPr>
      </w:pPr>
      <w:r>
        <w:rPr>
          <w:rFonts w:ascii="Times New Roman" w:hAnsi="Times New Roman" w:cs="Times New Roman"/>
          <w:color w:val="202124"/>
          <w:sz w:val="28"/>
          <w:szCs w:val="28"/>
          <w:lang w:val="en"/>
        </w:rPr>
        <w:tab/>
      </w:r>
      <w:r w:rsidR="0054467D">
        <w:rPr>
          <w:rFonts w:ascii="Times New Roman" w:hAnsi="Times New Roman" w:cs="Times New Roman"/>
          <w:color w:val="202124"/>
          <w:sz w:val="28"/>
          <w:szCs w:val="28"/>
          <w:lang w:val="en"/>
        </w:rPr>
        <w:t xml:space="preserve">It is </w:t>
      </w:r>
      <w:r w:rsidR="004854F8">
        <w:rPr>
          <w:rFonts w:ascii="Times New Roman" w:hAnsi="Times New Roman" w:cs="Times New Roman"/>
          <w:color w:val="202124"/>
          <w:sz w:val="28"/>
          <w:szCs w:val="28"/>
          <w:lang w:val="en"/>
        </w:rPr>
        <w:t xml:space="preserve">the </w:t>
      </w:r>
      <w:r w:rsidR="00B4191A">
        <w:rPr>
          <w:rFonts w:ascii="Times New Roman" w:hAnsi="Times New Roman" w:cs="Times New Roman"/>
          <w:color w:val="202124"/>
          <w:sz w:val="28"/>
          <w:szCs w:val="28"/>
          <w:lang w:val="en"/>
        </w:rPr>
        <w:t xml:space="preserve">Constitutional </w:t>
      </w:r>
      <w:r w:rsidR="00B4191A" w:rsidRPr="000D25C3">
        <w:rPr>
          <w:rFonts w:ascii="Times New Roman" w:hAnsi="Times New Roman" w:cs="Times New Roman"/>
          <w:color w:val="202124"/>
          <w:sz w:val="28"/>
          <w:szCs w:val="28"/>
          <w:lang w:val="en"/>
        </w:rPr>
        <w:t>Court</w:t>
      </w:r>
      <w:r w:rsidR="0054467D">
        <w:rPr>
          <w:rFonts w:ascii="Times New Roman" w:hAnsi="Times New Roman" w:cs="Times New Roman"/>
          <w:color w:val="202124"/>
          <w:sz w:val="28"/>
          <w:szCs w:val="28"/>
          <w:lang w:val="en"/>
        </w:rPr>
        <w:t>’s interpretation</w:t>
      </w:r>
      <w:r w:rsidR="001B0A45">
        <w:rPr>
          <w:rFonts w:ascii="Times New Roman" w:hAnsi="Times New Roman" w:cs="Times New Roman"/>
          <w:color w:val="202124"/>
          <w:sz w:val="28"/>
          <w:szCs w:val="28"/>
          <w:lang w:val="en"/>
        </w:rPr>
        <w:t>,</w:t>
      </w:r>
      <w:r w:rsidR="0054467D">
        <w:rPr>
          <w:rFonts w:ascii="Times New Roman" w:hAnsi="Times New Roman" w:cs="Times New Roman"/>
          <w:color w:val="202124"/>
          <w:sz w:val="28"/>
          <w:szCs w:val="28"/>
          <w:lang w:val="en"/>
        </w:rPr>
        <w:t xml:space="preserve"> that </w:t>
      </w:r>
      <w:r w:rsidR="00B4191A">
        <w:rPr>
          <w:rFonts w:ascii="Times New Roman" w:hAnsi="Times New Roman" w:cs="Times New Roman"/>
          <w:color w:val="202124"/>
          <w:sz w:val="28"/>
          <w:szCs w:val="28"/>
          <w:lang w:val="en"/>
        </w:rPr>
        <w:t>turns</w:t>
      </w:r>
      <w:r w:rsidR="00B4191A" w:rsidRPr="000D25C3">
        <w:rPr>
          <w:rFonts w:ascii="Times New Roman" w:hAnsi="Times New Roman" w:cs="Times New Roman"/>
          <w:color w:val="202124"/>
          <w:sz w:val="28"/>
          <w:szCs w:val="28"/>
          <w:lang w:val="en"/>
        </w:rPr>
        <w:t xml:space="preserve"> the constitutional norm </w:t>
      </w:r>
      <w:r w:rsidR="00B4191A">
        <w:rPr>
          <w:rFonts w:ascii="Times New Roman" w:hAnsi="Times New Roman" w:cs="Times New Roman"/>
          <w:color w:val="202124"/>
          <w:sz w:val="28"/>
          <w:szCs w:val="28"/>
          <w:lang w:val="en"/>
        </w:rPr>
        <w:t>into a</w:t>
      </w:r>
      <w:r w:rsidR="00B4191A" w:rsidRPr="000D25C3">
        <w:rPr>
          <w:rFonts w:ascii="Times New Roman" w:hAnsi="Times New Roman" w:cs="Times New Roman"/>
          <w:color w:val="202124"/>
          <w:sz w:val="28"/>
          <w:szCs w:val="28"/>
          <w:lang w:val="en"/>
        </w:rPr>
        <w:t xml:space="preserve"> reality, </w:t>
      </w:r>
      <w:r w:rsidR="0054467D">
        <w:rPr>
          <w:rFonts w:ascii="Times New Roman" w:hAnsi="Times New Roman" w:cs="Times New Roman"/>
          <w:color w:val="202124"/>
          <w:sz w:val="28"/>
          <w:szCs w:val="28"/>
          <w:lang w:val="en"/>
        </w:rPr>
        <w:t xml:space="preserve">it </w:t>
      </w:r>
      <w:r w:rsidR="00677CFE">
        <w:rPr>
          <w:rFonts w:ascii="Times New Roman" w:hAnsi="Times New Roman" w:cs="Times New Roman"/>
          <w:color w:val="202124"/>
          <w:sz w:val="28"/>
          <w:szCs w:val="28"/>
          <w:lang w:val="en"/>
        </w:rPr>
        <w:t>giv</w:t>
      </w:r>
      <w:r w:rsidR="0054467D">
        <w:rPr>
          <w:rFonts w:ascii="Times New Roman" w:hAnsi="Times New Roman" w:cs="Times New Roman"/>
          <w:color w:val="202124"/>
          <w:sz w:val="28"/>
          <w:szCs w:val="28"/>
          <w:lang w:val="en"/>
        </w:rPr>
        <w:t xml:space="preserve">es </w:t>
      </w:r>
      <w:r w:rsidR="00677CFE">
        <w:rPr>
          <w:rFonts w:ascii="Times New Roman" w:hAnsi="Times New Roman" w:cs="Times New Roman"/>
          <w:color w:val="202124"/>
          <w:sz w:val="28"/>
          <w:szCs w:val="28"/>
          <w:lang w:val="en"/>
        </w:rPr>
        <w:t>lif</w:t>
      </w:r>
      <w:r w:rsidR="00B4191A">
        <w:rPr>
          <w:rFonts w:ascii="Times New Roman" w:hAnsi="Times New Roman" w:cs="Times New Roman"/>
          <w:color w:val="202124"/>
          <w:sz w:val="28"/>
          <w:szCs w:val="28"/>
          <w:lang w:val="en"/>
        </w:rPr>
        <w:t>e and spirit</w:t>
      </w:r>
      <w:r w:rsidR="001B0A45">
        <w:rPr>
          <w:rFonts w:ascii="Times New Roman" w:hAnsi="Times New Roman" w:cs="Times New Roman"/>
          <w:color w:val="202124"/>
          <w:sz w:val="28"/>
          <w:szCs w:val="28"/>
          <w:lang w:val="en"/>
        </w:rPr>
        <w:t xml:space="preserve"> to it</w:t>
      </w:r>
      <w:r w:rsidR="00B4191A" w:rsidRPr="000D25C3">
        <w:rPr>
          <w:rFonts w:ascii="Times New Roman" w:hAnsi="Times New Roman" w:cs="Times New Roman"/>
          <w:color w:val="202124"/>
          <w:sz w:val="28"/>
          <w:szCs w:val="28"/>
          <w:lang w:val="en"/>
        </w:rPr>
        <w:t xml:space="preserve">. In interpreting the Constitution, the Court </w:t>
      </w:r>
      <w:r w:rsidR="0054467D">
        <w:rPr>
          <w:rFonts w:ascii="Times New Roman" w:hAnsi="Times New Roman" w:cs="Times New Roman"/>
          <w:color w:val="202124"/>
          <w:sz w:val="28"/>
          <w:szCs w:val="28"/>
          <w:lang w:val="en"/>
        </w:rPr>
        <w:t xml:space="preserve">is mindful of </w:t>
      </w:r>
      <w:r w:rsidR="00B4191A" w:rsidRPr="000D25C3">
        <w:rPr>
          <w:rFonts w:ascii="Times New Roman" w:hAnsi="Times New Roman" w:cs="Times New Roman"/>
          <w:color w:val="202124"/>
          <w:sz w:val="28"/>
          <w:szCs w:val="28"/>
          <w:lang w:val="en"/>
        </w:rPr>
        <w:t xml:space="preserve">our national values ​​as part of universal </w:t>
      </w:r>
      <w:r w:rsidR="001B0A45">
        <w:rPr>
          <w:rFonts w:ascii="Times New Roman" w:hAnsi="Times New Roman" w:cs="Times New Roman"/>
          <w:color w:val="202124"/>
          <w:sz w:val="28"/>
          <w:szCs w:val="28"/>
          <w:lang w:val="en"/>
        </w:rPr>
        <w:t>ones</w:t>
      </w:r>
      <w:r w:rsidR="00B4191A" w:rsidRPr="000D25C3">
        <w:rPr>
          <w:rFonts w:ascii="Times New Roman" w:hAnsi="Times New Roman" w:cs="Times New Roman"/>
          <w:color w:val="202124"/>
          <w:sz w:val="28"/>
          <w:szCs w:val="28"/>
          <w:lang w:val="en"/>
        </w:rPr>
        <w:t xml:space="preserve">, </w:t>
      </w:r>
      <w:r w:rsidR="0054467D">
        <w:rPr>
          <w:rFonts w:ascii="Times New Roman" w:hAnsi="Times New Roman" w:cs="Times New Roman"/>
          <w:color w:val="202124"/>
          <w:sz w:val="28"/>
          <w:szCs w:val="28"/>
          <w:lang w:val="en"/>
        </w:rPr>
        <w:t xml:space="preserve">considering </w:t>
      </w:r>
      <w:r w:rsidR="00B4191A" w:rsidRPr="000D25C3">
        <w:rPr>
          <w:rFonts w:ascii="Times New Roman" w:hAnsi="Times New Roman" w:cs="Times New Roman"/>
          <w:color w:val="202124"/>
          <w:sz w:val="28"/>
          <w:szCs w:val="28"/>
          <w:lang w:val="en"/>
        </w:rPr>
        <w:t>the intention of its drafters</w:t>
      </w:r>
      <w:r w:rsidR="00B4191A">
        <w:rPr>
          <w:rFonts w:ascii="Times New Roman" w:hAnsi="Times New Roman" w:cs="Times New Roman"/>
          <w:color w:val="202124"/>
          <w:sz w:val="28"/>
          <w:szCs w:val="28"/>
          <w:lang w:val="en"/>
        </w:rPr>
        <w:t xml:space="preserve"> </w:t>
      </w:r>
      <w:r w:rsidR="00F902A1">
        <w:rPr>
          <w:rFonts w:ascii="Times New Roman" w:hAnsi="Times New Roman" w:cs="Times New Roman"/>
          <w:color w:val="202124"/>
          <w:sz w:val="28"/>
          <w:szCs w:val="28"/>
          <w:lang w:val="en"/>
        </w:rPr>
        <w:t>as well as</w:t>
      </w:r>
      <w:r w:rsidR="00B4191A" w:rsidRPr="000D25C3">
        <w:rPr>
          <w:rFonts w:ascii="Times New Roman" w:hAnsi="Times New Roman" w:cs="Times New Roman"/>
          <w:color w:val="202124"/>
          <w:sz w:val="28"/>
          <w:szCs w:val="28"/>
          <w:lang w:val="en"/>
        </w:rPr>
        <w:t xml:space="preserve"> </w:t>
      </w:r>
      <w:r w:rsidR="00B4191A">
        <w:rPr>
          <w:rFonts w:ascii="Times New Roman" w:hAnsi="Times New Roman" w:cs="Times New Roman"/>
          <w:color w:val="202124"/>
          <w:sz w:val="28"/>
          <w:szCs w:val="28"/>
          <w:lang w:val="en"/>
        </w:rPr>
        <w:t>the</w:t>
      </w:r>
      <w:r w:rsidR="00B4191A" w:rsidRPr="000D25C3">
        <w:rPr>
          <w:rFonts w:ascii="Times New Roman" w:hAnsi="Times New Roman" w:cs="Times New Roman"/>
          <w:color w:val="202124"/>
          <w:sz w:val="28"/>
          <w:szCs w:val="28"/>
          <w:lang w:val="en"/>
        </w:rPr>
        <w:t xml:space="preserve"> new social dynamics.</w:t>
      </w:r>
    </w:p>
    <w:p w14:paraId="6D0E0393" w14:textId="77777777" w:rsidR="00254A88" w:rsidRDefault="00254A88" w:rsidP="004854F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</w:pPr>
    </w:p>
    <w:p w14:paraId="4DAC1CF5" w14:textId="77777777" w:rsidR="004854F8" w:rsidRPr="004854F8" w:rsidRDefault="00367393" w:rsidP="004854F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ab/>
      </w:r>
      <w:r w:rsidR="002A754A" w:rsidRPr="000D25C3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During the three decades of its </w:t>
      </w:r>
      <w:r w:rsidR="002A754A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>existence</w:t>
      </w:r>
      <w:r w:rsidR="002A754A" w:rsidRPr="000D25C3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>,</w:t>
      </w:r>
      <w:r w:rsidR="004854F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 the</w:t>
      </w:r>
      <w:r w:rsidR="002A754A" w:rsidRPr="000D25C3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 Constitutional Court has</w:t>
      </w:r>
      <w:r w:rsidR="004854F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 </w:t>
      </w:r>
      <w:r w:rsidR="0054467D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greatly </w:t>
      </w:r>
      <w:r w:rsidR="002A754A" w:rsidRPr="000D25C3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>influence</w:t>
      </w:r>
      <w:r w:rsidR="0054467D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>d</w:t>
      </w:r>
      <w:r w:rsidR="002A754A" w:rsidRPr="000D25C3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 the development of democracy and constitutional justice,</w:t>
      </w:r>
      <w:r w:rsidR="002A754A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 being aware of </w:t>
      </w:r>
      <w:r w:rsidR="002A754A" w:rsidRPr="000D25C3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>the impact of its decision</w:t>
      </w:r>
      <w:r w:rsidR="0054467D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>s</w:t>
      </w:r>
      <w:r w:rsidR="002A754A" w:rsidRPr="000D25C3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 on the social, economic and political life of the country.</w:t>
      </w:r>
      <w:r w:rsidR="004854F8" w:rsidRPr="004854F8">
        <w:t xml:space="preserve"> </w:t>
      </w:r>
      <w:r w:rsidR="004854F8" w:rsidRPr="004854F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In this framework, the decisions of the Court constitute in </w:t>
      </w:r>
      <w:r w:rsidR="0054467D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effect </w:t>
      </w:r>
      <w:r w:rsidR="004854F8" w:rsidRPr="004854F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events of special importance. They </w:t>
      </w:r>
      <w:r w:rsidR="0054467D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>are bound</w:t>
      </w:r>
      <w:r w:rsidR="004854F8" w:rsidRPr="004854F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 to reflect the sensibilities and expectations of the </w:t>
      </w:r>
      <w:r w:rsidR="0054467D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>citizens</w:t>
      </w:r>
      <w:r w:rsidR="004854F8" w:rsidRPr="004854F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>, and are guided and oriented by the only compass, the Constitution.</w:t>
      </w:r>
    </w:p>
    <w:p w14:paraId="5EDFB4E6" w14:textId="77777777" w:rsidR="00A34566" w:rsidRDefault="004854F8" w:rsidP="002A754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en-GB" w:eastAsia="en-GB"/>
        </w:rPr>
      </w:pPr>
      <w:r w:rsidRPr="004854F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>​</w:t>
      </w:r>
      <w:r w:rsidR="00367393">
        <w:rPr>
          <w:rFonts w:ascii="Times New Roman" w:eastAsia="Times New Roman" w:hAnsi="Times New Roman" w:cs="Times New Roman"/>
          <w:color w:val="202124"/>
          <w:sz w:val="28"/>
          <w:szCs w:val="28"/>
          <w:lang w:val="en-GB" w:eastAsia="en-GB"/>
        </w:rPr>
        <w:tab/>
      </w:r>
    </w:p>
    <w:p w14:paraId="472BC9D9" w14:textId="77777777" w:rsidR="002A754A" w:rsidRPr="00367393" w:rsidRDefault="00A34566" w:rsidP="002A754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lastRenderedPageBreak/>
        <w:tab/>
      </w:r>
      <w:r w:rsidR="002A754A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>Given</w:t>
      </w:r>
      <w:r w:rsidR="002A754A" w:rsidRPr="000F7344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 our political reality and institutional culture, concerns about the quality of democracy, rule of law and human rights often dictate the need to </w:t>
      </w:r>
      <w:r w:rsidR="002A754A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>re</w:t>
      </w:r>
      <w:r w:rsidR="002A754A" w:rsidRPr="000F7344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>turn to the Constitution and Constitutional Court.</w:t>
      </w:r>
    </w:p>
    <w:p w14:paraId="75EB720E" w14:textId="77777777" w:rsidR="00302184" w:rsidRPr="009B18EF" w:rsidRDefault="00302184" w:rsidP="002A754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en-GB" w:eastAsia="en-GB"/>
        </w:rPr>
      </w:pPr>
    </w:p>
    <w:p w14:paraId="64837653" w14:textId="77777777" w:rsidR="00D21B66" w:rsidRDefault="00367393" w:rsidP="00D21B6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ab/>
      </w:r>
      <w:r w:rsidR="00D21B66" w:rsidRPr="000F7344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The court is aware not only of its responsibility </w:t>
      </w:r>
      <w:r w:rsidR="00D21B66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>to</w:t>
      </w:r>
      <w:r w:rsidR="00D21B66" w:rsidRPr="000F7344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 fulfill this sacred mission</w:t>
      </w:r>
      <w:r w:rsidR="00D21B66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>,</w:t>
      </w:r>
      <w:r w:rsidR="00D21B66" w:rsidRPr="000F7344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 but </w:t>
      </w:r>
      <w:r w:rsidR="00A34566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as well as </w:t>
      </w:r>
      <w:r w:rsidR="00D21B66" w:rsidRPr="000F7344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of the </w:t>
      </w:r>
      <w:r w:rsidR="00D21B66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>price</w:t>
      </w:r>
      <w:r w:rsidR="00D21B66" w:rsidRPr="000F7344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 that this responsibility often </w:t>
      </w:r>
      <w:r w:rsidR="0054467D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brings with it. </w:t>
      </w:r>
      <w:r w:rsidR="00D21B66" w:rsidRPr="000F7344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>The resolution of disputes</w:t>
      </w:r>
      <w:r w:rsidR="00D21B66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, </w:t>
      </w:r>
      <w:r w:rsidR="00D21B66" w:rsidRPr="000F7344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based on </w:t>
      </w:r>
      <w:r w:rsidR="00D21B66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the </w:t>
      </w:r>
      <w:r w:rsidR="00D21B66" w:rsidRPr="000F7344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rules and </w:t>
      </w:r>
      <w:r w:rsidR="00D21B66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>competencies</w:t>
      </w:r>
      <w:r w:rsidR="00D21B66" w:rsidRPr="000F7344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 defined </w:t>
      </w:r>
      <w:r w:rsidR="00D21B66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>by</w:t>
      </w:r>
      <w:r w:rsidR="00D21B66" w:rsidRPr="000F7344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 the Constitution</w:t>
      </w:r>
      <w:r w:rsidR="00D21B66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>,</w:t>
      </w:r>
      <w:r w:rsidR="00D21B66" w:rsidRPr="000F7344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 carries with it the </w:t>
      </w:r>
      <w:r w:rsidR="00D21B66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>risk</w:t>
      </w:r>
      <w:r w:rsidR="00D21B66" w:rsidRPr="000F7344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 </w:t>
      </w:r>
      <w:r w:rsidR="00D21B66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>of</w:t>
      </w:r>
      <w:r w:rsidR="0054467D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 </w:t>
      </w:r>
      <w:r w:rsidR="001B0A45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>having</w:t>
      </w:r>
      <w:r w:rsidR="00D21B66" w:rsidRPr="000F7344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 </w:t>
      </w:r>
      <w:r w:rsidR="00D21B66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>un</w:t>
      </w:r>
      <w:r w:rsidR="00D21B66" w:rsidRPr="000F7344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satisfied parties. </w:t>
      </w:r>
    </w:p>
    <w:p w14:paraId="225F3614" w14:textId="77777777" w:rsidR="00302184" w:rsidRDefault="00302184" w:rsidP="00D21B6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</w:pPr>
    </w:p>
    <w:p w14:paraId="39AA74A2" w14:textId="77777777" w:rsidR="00CD4AA1" w:rsidRPr="00CD4AA1" w:rsidRDefault="00367393" w:rsidP="00D21B6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en-GB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ab/>
      </w:r>
      <w:r w:rsidR="00302184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>Despite this, all subjects must</w:t>
      </w:r>
      <w:r w:rsidR="00D21B66" w:rsidRPr="000F7344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 accept its verdict</w:t>
      </w:r>
      <w:r w:rsidR="00D21B66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>.</w:t>
      </w:r>
      <w:r w:rsidR="00D21B66" w:rsidRPr="000F7344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 </w:t>
      </w:r>
      <w:r w:rsidR="00D21B66" w:rsidRPr="00CD4AA1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en-GB"/>
        </w:rPr>
        <w:t xml:space="preserve">The implementation of </w:t>
      </w:r>
      <w:r w:rsidR="00CD4AA1" w:rsidRPr="00CD4AA1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en-GB"/>
        </w:rPr>
        <w:t xml:space="preserve">the </w:t>
      </w:r>
      <w:r w:rsidR="00D21B66" w:rsidRPr="00CD4AA1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en-GB"/>
        </w:rPr>
        <w:t>Constitutional Court</w:t>
      </w:r>
      <w:r w:rsidR="0054467D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en-GB"/>
        </w:rPr>
        <w:t>’s</w:t>
      </w:r>
      <w:r w:rsidR="00D21B66" w:rsidRPr="00CD4AA1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en-GB"/>
        </w:rPr>
        <w:t xml:space="preserve"> decisions is in fact the </w:t>
      </w:r>
      <w:r w:rsidR="0054467D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en-GB"/>
        </w:rPr>
        <w:t xml:space="preserve">one and </w:t>
      </w:r>
      <w:r w:rsidR="00D21B66" w:rsidRPr="00CD4AA1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en-GB"/>
        </w:rPr>
        <w:t xml:space="preserve">only correct and necessary behavior to enforce the Constitution. </w:t>
      </w:r>
    </w:p>
    <w:p w14:paraId="5B493CBF" w14:textId="77777777" w:rsidR="006368D9" w:rsidRDefault="006368D9" w:rsidP="00D21B6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en-GB"/>
        </w:rPr>
      </w:pPr>
    </w:p>
    <w:p w14:paraId="23AC59AF" w14:textId="77777777" w:rsidR="009B18EF" w:rsidRDefault="00367393" w:rsidP="00D21B6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en-GB"/>
        </w:rPr>
      </w:pPr>
      <w:r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en-GB"/>
        </w:rPr>
        <w:tab/>
      </w:r>
      <w:r w:rsidR="00D21B66" w:rsidRPr="00CD4AA1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en-GB"/>
        </w:rPr>
        <w:t>Criticism against the Court and its judges is an indicator of the freedom of expression, for which we all have fought</w:t>
      </w:r>
      <w:r w:rsidR="00601B6A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en-GB"/>
        </w:rPr>
        <w:t xml:space="preserve"> for</w:t>
      </w:r>
      <w:r w:rsidR="00D21B66" w:rsidRPr="00CD4AA1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en-GB"/>
        </w:rPr>
        <w:t xml:space="preserve">, but to the extent that it does not turn into an attack or a mean of pressure on them. </w:t>
      </w:r>
    </w:p>
    <w:p w14:paraId="25F95070" w14:textId="77777777" w:rsidR="00A34566" w:rsidRDefault="00A34566" w:rsidP="00D21B6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en-GB"/>
        </w:rPr>
      </w:pPr>
    </w:p>
    <w:p w14:paraId="688FA590" w14:textId="77777777" w:rsidR="00A34566" w:rsidRDefault="00367393" w:rsidP="00D21B6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en-GB"/>
        </w:rPr>
        <w:tab/>
      </w:r>
      <w:r w:rsidR="00D21B66" w:rsidRPr="00CD4AA1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en-GB"/>
        </w:rPr>
        <w:t>Let's not forget, judiciary can play its constitutional role only by being independent.</w:t>
      </w:r>
      <w:r w:rsidR="006774FC" w:rsidRPr="006774FC">
        <w:t xml:space="preserve"> </w:t>
      </w:r>
    </w:p>
    <w:p w14:paraId="69CF6D16" w14:textId="77777777" w:rsidR="00A34566" w:rsidRDefault="00A34566" w:rsidP="00D21B6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en-GB"/>
        </w:rPr>
      </w:pPr>
    </w:p>
    <w:p w14:paraId="5598D4C9" w14:textId="77777777" w:rsidR="009B18EF" w:rsidRPr="006368D9" w:rsidRDefault="00367393" w:rsidP="009B18E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en-GB"/>
        </w:rPr>
      </w:pPr>
      <w:r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en-GB"/>
        </w:rPr>
        <w:tab/>
      </w:r>
      <w:r w:rsidR="009B18EF" w:rsidRPr="006368D9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en-GB"/>
        </w:rPr>
        <w:t xml:space="preserve">Politicization of judiciary and </w:t>
      </w:r>
      <w:r w:rsidR="006660DB" w:rsidRPr="006368D9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en-GB"/>
        </w:rPr>
        <w:t xml:space="preserve">the </w:t>
      </w:r>
      <w:r w:rsidR="009B18EF" w:rsidRPr="006368D9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en-GB"/>
        </w:rPr>
        <w:t xml:space="preserve">judicialization of politics are and have always been phenomena that represent ongoing challenges </w:t>
      </w:r>
      <w:r w:rsidR="00601B6A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en-GB"/>
        </w:rPr>
        <w:t xml:space="preserve">not only </w:t>
      </w:r>
      <w:r w:rsidR="009B18EF" w:rsidRPr="006368D9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en-GB"/>
        </w:rPr>
        <w:t xml:space="preserve">for </w:t>
      </w:r>
      <w:r w:rsidR="00601B6A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en-GB"/>
        </w:rPr>
        <w:t>the</w:t>
      </w:r>
      <w:r w:rsidR="001B0A45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en-GB"/>
        </w:rPr>
        <w:t xml:space="preserve"> </w:t>
      </w:r>
      <w:r w:rsidR="009B18EF" w:rsidRPr="006368D9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en-GB"/>
        </w:rPr>
        <w:t>developing</w:t>
      </w:r>
      <w:r w:rsidR="006774FC" w:rsidRPr="006368D9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en-GB"/>
        </w:rPr>
        <w:t xml:space="preserve"> </w:t>
      </w:r>
      <w:r w:rsidR="00601B6A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en-GB"/>
        </w:rPr>
        <w:t xml:space="preserve">democracies but also for the </w:t>
      </w:r>
      <w:r w:rsidR="006774FC" w:rsidRPr="006368D9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en-GB"/>
        </w:rPr>
        <w:t xml:space="preserve">consolidated </w:t>
      </w:r>
      <w:r w:rsidR="001B0A45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en-GB"/>
        </w:rPr>
        <w:t>o</w:t>
      </w:r>
      <w:r w:rsidR="00601B6A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en-GB"/>
        </w:rPr>
        <w:t>nes</w:t>
      </w:r>
      <w:r w:rsidR="006368D9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en-GB"/>
        </w:rPr>
        <w:t>.</w:t>
      </w:r>
    </w:p>
    <w:p w14:paraId="6327FD28" w14:textId="77777777" w:rsidR="00182D00" w:rsidRDefault="009B18EF" w:rsidP="009B18E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ab/>
      </w:r>
    </w:p>
    <w:p w14:paraId="1027D514" w14:textId="77777777" w:rsidR="009B18EF" w:rsidRDefault="00367393" w:rsidP="009B18E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ab/>
      </w:r>
      <w:r w:rsidR="009B18EF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>C</w:t>
      </w:r>
      <w:r w:rsidR="009B18EF" w:rsidRPr="00DC3C42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>onstitutional reform</w:t>
      </w:r>
      <w:r w:rsidR="009B18EF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 of 2016</w:t>
      </w:r>
      <w:r w:rsidR="009B18EF" w:rsidRPr="00DC3C42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>,</w:t>
      </w:r>
      <w:r w:rsidR="009B18EF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 also</w:t>
      </w:r>
      <w:r w:rsidR="009B18EF" w:rsidRPr="00DC3C42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 known as the ju</w:t>
      </w:r>
      <w:r w:rsidR="009B18EF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>stice system</w:t>
      </w:r>
      <w:r w:rsidR="009B18EF" w:rsidRPr="00DC3C42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 reform, aimed to </w:t>
      </w:r>
      <w:r w:rsidR="009B18EF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>detach the</w:t>
      </w:r>
      <w:r w:rsidR="009B18EF" w:rsidRPr="00DC3C42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 politics and its influence </w:t>
      </w:r>
      <w:r w:rsidR="00601B6A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on the </w:t>
      </w:r>
      <w:r w:rsidR="009B18EF" w:rsidRPr="00DC3C42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>select</w:t>
      </w:r>
      <w:r w:rsidR="009B18EF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ion of higher </w:t>
      </w:r>
      <w:r w:rsidR="009B18EF" w:rsidRPr="00DC3C42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>judges, making a significant effort to depoliticize the judiciary.</w:t>
      </w:r>
    </w:p>
    <w:p w14:paraId="6326292B" w14:textId="77777777" w:rsidR="005C0427" w:rsidRPr="00DC3C42" w:rsidRDefault="005C0427" w:rsidP="009B18E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</w:pPr>
    </w:p>
    <w:p w14:paraId="4A064CB5" w14:textId="77777777" w:rsidR="006660DB" w:rsidRPr="005C0427" w:rsidRDefault="009B18EF" w:rsidP="009B18E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en-GB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ab/>
      </w:r>
      <w:r w:rsidRPr="00DC3C42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>On t</w:t>
      </w:r>
      <w:r w:rsidR="00182D00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he other hand, </w:t>
      </w:r>
      <w:r w:rsidR="006660D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the </w:t>
      </w:r>
      <w:r w:rsidRPr="00DC3C42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judicialization of politics due to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the </w:t>
      </w:r>
      <w:r w:rsidRPr="00DC3C42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constitutional reference in </w:t>
      </w:r>
      <w:r w:rsidR="00601B6A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the </w:t>
      </w:r>
      <w:r w:rsidRPr="00DC3C42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policy-making processes is </w:t>
      </w:r>
      <w:r w:rsidR="00601B6A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found to be </w:t>
      </w:r>
      <w:r w:rsidRPr="00DC3C42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a growing trend. </w:t>
      </w:r>
      <w:r w:rsidRPr="005C0427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en-GB"/>
        </w:rPr>
        <w:t xml:space="preserve">Important political actions have diverted the political discourse from the </w:t>
      </w:r>
      <w:r w:rsidR="00601B6A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en-GB"/>
        </w:rPr>
        <w:t xml:space="preserve">parliament, the </w:t>
      </w:r>
      <w:r w:rsidRPr="005C0427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en-GB"/>
        </w:rPr>
        <w:t xml:space="preserve">body elected by the people to the constitutional judicial debate. </w:t>
      </w:r>
    </w:p>
    <w:p w14:paraId="6EB99FC8" w14:textId="77777777" w:rsidR="005C0427" w:rsidRDefault="005C0427" w:rsidP="009B18E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</w:pPr>
    </w:p>
    <w:p w14:paraId="6233A84D" w14:textId="77777777" w:rsidR="009B18EF" w:rsidRDefault="00367393" w:rsidP="009B18E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ab/>
      </w:r>
      <w:r w:rsidR="009B18EF" w:rsidRPr="00DC3C42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Constitutional Court is </w:t>
      </w:r>
      <w:r w:rsidR="006660D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already </w:t>
      </w:r>
      <w:r w:rsidR="009B18EF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>involved</w:t>
      </w:r>
      <w:r w:rsidR="009B18EF" w:rsidRPr="00DC3C42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 in determining </w:t>
      </w:r>
      <w:r w:rsidR="009B18EF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>cases</w:t>
      </w:r>
      <w:r w:rsidR="009B18EF" w:rsidRPr="00DC3C42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 of great political and social importance, such as electoral and territorial reforms, conflicts of powers and competences, constitutionality of various legal initiatives.</w:t>
      </w:r>
    </w:p>
    <w:p w14:paraId="72CC7A7F" w14:textId="77777777" w:rsidR="005C0427" w:rsidRDefault="005C0427" w:rsidP="009B18E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en-GB" w:eastAsia="en-GB"/>
        </w:rPr>
      </w:pPr>
    </w:p>
    <w:p w14:paraId="298442E3" w14:textId="77777777" w:rsidR="005C0427" w:rsidRPr="005C0427" w:rsidRDefault="00367393" w:rsidP="009B18E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-GB" w:eastAsia="en-GB"/>
        </w:rPr>
        <w:tab/>
      </w:r>
      <w:r w:rsidR="005C0427" w:rsidRPr="005C0427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-GB" w:eastAsia="en-GB"/>
        </w:rPr>
        <w:t>The judicialization of politics shows</w:t>
      </w:r>
      <w:r w:rsidR="00601B6A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-GB" w:eastAsia="en-GB"/>
        </w:rPr>
        <w:t xml:space="preserve"> </w:t>
      </w:r>
      <w:r w:rsidR="005C0427" w:rsidRPr="005C0427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-GB" w:eastAsia="en-GB"/>
        </w:rPr>
        <w:t xml:space="preserve">on one hand, the need and irreplaceable role of the Court in the final interpretation of the Constitution, </w:t>
      </w:r>
      <w:r w:rsidR="00A34566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-GB" w:eastAsia="en-GB"/>
        </w:rPr>
        <w:t>and</w:t>
      </w:r>
      <w:r w:rsidR="005C0427" w:rsidRPr="005C0427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-GB" w:eastAsia="en-GB"/>
        </w:rPr>
        <w:t xml:space="preserve"> on the other hand, it shows </w:t>
      </w:r>
      <w:r w:rsidR="00601B6A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-GB" w:eastAsia="en-GB"/>
        </w:rPr>
        <w:t xml:space="preserve">also </w:t>
      </w:r>
      <w:r w:rsidR="005C0427" w:rsidRPr="005C0427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-GB" w:eastAsia="en-GB"/>
        </w:rPr>
        <w:t>the danger of transforming the Court into a part of the policy-making process.</w:t>
      </w:r>
    </w:p>
    <w:p w14:paraId="5206D5E8" w14:textId="77777777" w:rsidR="005C0427" w:rsidRDefault="009B18EF" w:rsidP="009B18E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ab/>
      </w:r>
    </w:p>
    <w:p w14:paraId="6B48FE25" w14:textId="77777777" w:rsidR="0088089D" w:rsidRDefault="00367393" w:rsidP="009B18E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ab/>
      </w:r>
      <w:r w:rsidR="0088089D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The </w:t>
      </w:r>
      <w:r w:rsidR="009B18EF" w:rsidRPr="00381A00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>Constitutional Court is</w:t>
      </w:r>
      <w:r w:rsidR="009B18EF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 fully aware and</w:t>
      </w:r>
      <w:r w:rsidR="009B18EF" w:rsidRPr="00381A00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 responsible that although it does not make politics, it influences the political life of the country. </w:t>
      </w:r>
      <w:r w:rsidR="00601B6A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>T</w:t>
      </w:r>
      <w:r w:rsidR="009B18EF" w:rsidRPr="00381A00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>he Court has tried to avoid judicial activism</w:t>
      </w:r>
      <w:r w:rsidR="009B18EF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 </w:t>
      </w:r>
      <w:r w:rsidR="00601B6A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in its decisions, </w:t>
      </w:r>
      <w:r w:rsidR="009B18EF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>in</w:t>
      </w:r>
      <w:r w:rsidR="009B18EF" w:rsidRPr="00381A00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 respect of the principle of separation of powers, contributing through </w:t>
      </w:r>
      <w:r w:rsidR="001B0A45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confirming </w:t>
      </w:r>
      <w:r w:rsidR="009B18EF" w:rsidRPr="00381A00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interpretation to the preservation and </w:t>
      </w:r>
      <w:r w:rsidR="009B18EF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>maintaining</w:t>
      </w:r>
      <w:r w:rsidR="009B18EF" w:rsidRPr="00381A00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 of legal norms within the legal order when</w:t>
      </w:r>
      <w:r w:rsidR="009B18EF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>ever</w:t>
      </w:r>
      <w:r w:rsidR="009B18EF" w:rsidRPr="00381A00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 possible. </w:t>
      </w:r>
    </w:p>
    <w:p w14:paraId="6A4ABB9D" w14:textId="77777777" w:rsidR="005C0427" w:rsidRDefault="005C0427" w:rsidP="009B18E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</w:pPr>
    </w:p>
    <w:p w14:paraId="500C5EB6" w14:textId="77777777" w:rsidR="009B18EF" w:rsidRPr="005C0427" w:rsidRDefault="00367393" w:rsidP="009B18E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en-GB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ab/>
      </w:r>
      <w:r w:rsidR="00601B6A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>On the other side</w:t>
      </w:r>
      <w:r w:rsidR="009B18EF" w:rsidRPr="00381A00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, </w:t>
      </w:r>
      <w:r w:rsidR="009B18EF" w:rsidRPr="005C0427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en-GB"/>
        </w:rPr>
        <w:t>the Court has shown courage and professionalism in exercising its function by repealing the unconstitutional norms,</w:t>
      </w:r>
      <w:r w:rsidR="005C0427" w:rsidRPr="005C0427">
        <w:t xml:space="preserve"> </w:t>
      </w:r>
      <w:r w:rsidR="005C0427" w:rsidRPr="005C0427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en-GB"/>
        </w:rPr>
        <w:t>whenever they are not in accordance with the Constitution</w:t>
      </w:r>
      <w:r w:rsidR="005C0427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en-GB"/>
        </w:rPr>
        <w:t>,</w:t>
      </w:r>
      <w:r w:rsidR="009B18EF" w:rsidRPr="005C0427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en-GB"/>
        </w:rPr>
        <w:t xml:space="preserve"> being aware that it has only the rubber a</w:t>
      </w:r>
      <w:r w:rsidR="00601B6A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en-GB"/>
        </w:rPr>
        <w:t>s</w:t>
      </w:r>
      <w:r w:rsidR="009B18EF" w:rsidRPr="005C0427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en-GB"/>
        </w:rPr>
        <w:t xml:space="preserve"> the pencil belongs to the Parliament.</w:t>
      </w:r>
    </w:p>
    <w:p w14:paraId="059A3C72" w14:textId="77777777" w:rsidR="009B18EF" w:rsidRPr="00381A00" w:rsidRDefault="009B18EF" w:rsidP="009B18E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</w:pPr>
    </w:p>
    <w:p w14:paraId="090D8A1B" w14:textId="77777777" w:rsidR="00A34566" w:rsidRDefault="00A34566" w:rsidP="009B18E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</w:pPr>
    </w:p>
    <w:p w14:paraId="6777D31F" w14:textId="77777777" w:rsidR="009B18EF" w:rsidRPr="00381A00" w:rsidRDefault="009B18EF" w:rsidP="009B18E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</w:pPr>
      <w:r w:rsidRPr="00381A00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lastRenderedPageBreak/>
        <w:t>Dear friends and guests,</w:t>
      </w:r>
    </w:p>
    <w:p w14:paraId="7AEB37A1" w14:textId="77777777" w:rsidR="00A34566" w:rsidRDefault="00A34566" w:rsidP="009B18E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</w:pPr>
    </w:p>
    <w:p w14:paraId="2CC226DB" w14:textId="77777777" w:rsidR="009B18EF" w:rsidRDefault="009B18EF" w:rsidP="009B18E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Recalling </w:t>
      </w:r>
      <w:r w:rsidRPr="00381A00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once again the </w:t>
      </w:r>
      <w:r w:rsidR="006D304E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>fundamental</w:t>
      </w:r>
      <w:r w:rsidRPr="00381A00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 values ​​of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>our</w:t>
      </w:r>
      <w:r w:rsidRPr="00381A00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 Constitution, as a lesson from the past, for the present and the future, I think we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could </w:t>
      </w:r>
      <w:r w:rsidRPr="00381A00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>share together the gratitude and admiration for the Constitution, our sacred law, with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 the faith and</w:t>
      </w:r>
      <w:r w:rsidRPr="00381A00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 hope that it will be the guide</w:t>
      </w:r>
      <w:r w:rsidR="006D304E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 and compass</w:t>
      </w:r>
      <w:r w:rsidRPr="00381A00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 </w:t>
      </w:r>
      <w:r w:rsidR="006D304E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of our project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towards </w:t>
      </w:r>
      <w:r w:rsidR="001B0A45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>the</w:t>
      </w:r>
      <w:r w:rsidRPr="00381A00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 xml:space="preserve"> European future.</w:t>
      </w:r>
    </w:p>
    <w:p w14:paraId="2F5973B4" w14:textId="77777777" w:rsidR="00CD09C1" w:rsidRDefault="00CD09C1" w:rsidP="009B18E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</w:pPr>
    </w:p>
    <w:p w14:paraId="15B8998F" w14:textId="77777777" w:rsidR="00CD09C1" w:rsidRPr="00CD09C1" w:rsidRDefault="00CD09C1" w:rsidP="009B18E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en-GB"/>
        </w:rPr>
        <w:t>Thank you!</w:t>
      </w:r>
    </w:p>
    <w:p w14:paraId="65E7BC44" w14:textId="77777777" w:rsidR="009B18EF" w:rsidRPr="00AF3D95" w:rsidRDefault="009B18EF" w:rsidP="009B18EF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62E7B30" w14:textId="77777777" w:rsidR="009B18EF" w:rsidRPr="00AF3D95" w:rsidRDefault="009B18EF" w:rsidP="009B18EF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3D95"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</w:p>
    <w:p w14:paraId="403884EE" w14:textId="77777777" w:rsidR="009B18EF" w:rsidRPr="00AF3D95" w:rsidRDefault="009B18EF" w:rsidP="009B18E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5350638B" w14:textId="77777777" w:rsidR="009B18EF" w:rsidRPr="00AF3D95" w:rsidRDefault="009B18EF" w:rsidP="009B18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E07B778" w14:textId="77777777" w:rsidR="009B18EF" w:rsidRPr="00AF3D95" w:rsidRDefault="009B18EF" w:rsidP="009B18EF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F3D95">
        <w:rPr>
          <w:rStyle w:val="y2iqfc"/>
          <w:rFonts w:ascii="Times New Roman" w:hAnsi="Times New Roman" w:cs="Times New Roman"/>
          <w:color w:val="202124"/>
          <w:sz w:val="28"/>
          <w:szCs w:val="28"/>
          <w:lang w:val="en-US"/>
        </w:rPr>
        <w:tab/>
      </w:r>
      <w:r w:rsidRPr="00AF3D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916469F" w14:textId="77777777" w:rsidR="009B18EF" w:rsidRPr="00AF3D95" w:rsidRDefault="009B18EF" w:rsidP="009B18EF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69FF4F1" w14:textId="77777777" w:rsidR="009B18EF" w:rsidRPr="00AF3D95" w:rsidRDefault="009B18EF" w:rsidP="009B18EF">
      <w:pPr>
        <w:rPr>
          <w:lang w:val="en-US"/>
        </w:rPr>
      </w:pPr>
    </w:p>
    <w:sectPr w:rsidR="009B18EF" w:rsidRPr="00AF3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216F7" w14:textId="77777777" w:rsidR="003114E5" w:rsidRDefault="003114E5" w:rsidP="0063181B">
      <w:pPr>
        <w:spacing w:after="0" w:line="240" w:lineRule="auto"/>
      </w:pPr>
      <w:r>
        <w:separator/>
      </w:r>
    </w:p>
  </w:endnote>
  <w:endnote w:type="continuationSeparator" w:id="0">
    <w:p w14:paraId="71CFF413" w14:textId="77777777" w:rsidR="003114E5" w:rsidRDefault="003114E5" w:rsidP="00631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53420" w14:textId="77777777" w:rsidR="003114E5" w:rsidRDefault="003114E5" w:rsidP="0063181B">
      <w:pPr>
        <w:spacing w:after="0" w:line="240" w:lineRule="auto"/>
      </w:pPr>
      <w:r>
        <w:separator/>
      </w:r>
    </w:p>
  </w:footnote>
  <w:footnote w:type="continuationSeparator" w:id="0">
    <w:p w14:paraId="6858B26A" w14:textId="77777777" w:rsidR="003114E5" w:rsidRDefault="003114E5" w:rsidP="006318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235"/>
    <w:rsid w:val="00033EFC"/>
    <w:rsid w:val="00180186"/>
    <w:rsid w:val="00182D00"/>
    <w:rsid w:val="001B0A45"/>
    <w:rsid w:val="001D6262"/>
    <w:rsid w:val="001E1815"/>
    <w:rsid w:val="00254A88"/>
    <w:rsid w:val="00272D4D"/>
    <w:rsid w:val="002A754A"/>
    <w:rsid w:val="00302184"/>
    <w:rsid w:val="003114E5"/>
    <w:rsid w:val="00363235"/>
    <w:rsid w:val="00367393"/>
    <w:rsid w:val="00386123"/>
    <w:rsid w:val="003C67A3"/>
    <w:rsid w:val="003F5134"/>
    <w:rsid w:val="003F66CD"/>
    <w:rsid w:val="004575C3"/>
    <w:rsid w:val="00460DD5"/>
    <w:rsid w:val="004854F8"/>
    <w:rsid w:val="0054467D"/>
    <w:rsid w:val="0056442D"/>
    <w:rsid w:val="005C0427"/>
    <w:rsid w:val="00601B6A"/>
    <w:rsid w:val="0063181B"/>
    <w:rsid w:val="006368D9"/>
    <w:rsid w:val="006660DB"/>
    <w:rsid w:val="006774FC"/>
    <w:rsid w:val="00677CFE"/>
    <w:rsid w:val="00687753"/>
    <w:rsid w:val="006D1AFD"/>
    <w:rsid w:val="006D304E"/>
    <w:rsid w:val="00703B1B"/>
    <w:rsid w:val="00753F79"/>
    <w:rsid w:val="0088089D"/>
    <w:rsid w:val="0096524B"/>
    <w:rsid w:val="0097325C"/>
    <w:rsid w:val="009B18EF"/>
    <w:rsid w:val="00A13290"/>
    <w:rsid w:val="00A34566"/>
    <w:rsid w:val="00B4191A"/>
    <w:rsid w:val="00BD4E05"/>
    <w:rsid w:val="00BF52AC"/>
    <w:rsid w:val="00C04C3D"/>
    <w:rsid w:val="00CD09C1"/>
    <w:rsid w:val="00CD4AA1"/>
    <w:rsid w:val="00D21B66"/>
    <w:rsid w:val="00D3719B"/>
    <w:rsid w:val="00E2260C"/>
    <w:rsid w:val="00EE3D90"/>
    <w:rsid w:val="00F52505"/>
    <w:rsid w:val="00F902A1"/>
    <w:rsid w:val="00FA47DE"/>
    <w:rsid w:val="00FD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DB8EF"/>
  <w15:chartTrackingRefBased/>
  <w15:docId w15:val="{9614DA32-DFC5-4334-8900-D5D827CD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0DD5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2iqfc">
    <w:name w:val="y2iqfc"/>
    <w:basedOn w:val="DefaultParagraphFont"/>
    <w:rsid w:val="00460DD5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60D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60DD5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31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81B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631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81B"/>
    <w:rPr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B6A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28B05-8F11-46F0-AD09-C38EF91E4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Bani DJ</dc:creator>
  <cp:keywords/>
  <dc:description/>
  <cp:lastModifiedBy>Klodian Sinani</cp:lastModifiedBy>
  <cp:revision>2</cp:revision>
  <dcterms:created xsi:type="dcterms:W3CDTF">2023-11-27T16:31:00Z</dcterms:created>
  <dcterms:modified xsi:type="dcterms:W3CDTF">2023-11-27T16:31:00Z</dcterms:modified>
</cp:coreProperties>
</file>